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B11" w:rsidRPr="00787470" w:rsidRDefault="003C1B11" w:rsidP="003C1B11">
      <w:pPr>
        <w:pStyle w:val="Titulo1"/>
        <w:rPr>
          <w:rFonts w:cs="Times New Roman"/>
        </w:rPr>
      </w:pPr>
      <w:bookmarkStart w:id="0" w:name="_GoBack"/>
      <w:bookmarkEnd w:id="0"/>
      <w:r w:rsidRPr="00787470">
        <w:rPr>
          <w:rFonts w:cs="Times New Roman"/>
        </w:rPr>
        <w:t xml:space="preserve">PLAN Anual de </w:t>
      </w:r>
      <w:r w:rsidR="008560BE" w:rsidRPr="00787470">
        <w:rPr>
          <w:rFonts w:cs="Times New Roman"/>
        </w:rPr>
        <w:t xml:space="preserve">Trabajo </w:t>
      </w:r>
      <w:r w:rsidRPr="00787470">
        <w:rPr>
          <w:rFonts w:cs="Times New Roman"/>
        </w:rPr>
        <w:t>del Consejo Nacional de Armonización Contable para 2016.</w:t>
      </w:r>
    </w:p>
    <w:p w:rsidR="003C1B11" w:rsidRDefault="003C1B11" w:rsidP="003C1B11">
      <w:pPr>
        <w:pStyle w:val="Texto"/>
        <w:rPr>
          <w:lang w:val="es-MX"/>
        </w:rPr>
      </w:pPr>
    </w:p>
    <w:p w:rsidR="003C1B11" w:rsidRPr="00541793" w:rsidRDefault="003C1B11" w:rsidP="003C1B11">
      <w:pPr>
        <w:pStyle w:val="Texto"/>
        <w:spacing w:line="262" w:lineRule="exact"/>
        <w:rPr>
          <w:lang w:val="es-MX"/>
        </w:rPr>
      </w:pPr>
      <w:r w:rsidRPr="00541793">
        <w:t>Con fundamento en el artículo 6, 7 y 9 de la Ley General de Contabilidad Gubernamental, el Consejo Nacional de Armonización Contable aprobó el siguiente</w:t>
      </w:r>
      <w:r w:rsidRPr="00541793">
        <w:rPr>
          <w:lang w:val="es-MX"/>
        </w:rPr>
        <w:t>:</w:t>
      </w:r>
    </w:p>
    <w:p w:rsidR="003C1B11" w:rsidRPr="00541793" w:rsidRDefault="003C1B11" w:rsidP="003C1B11">
      <w:pPr>
        <w:pStyle w:val="ANOTACION"/>
        <w:spacing w:line="262" w:lineRule="exact"/>
      </w:pPr>
      <w:r w:rsidRPr="00541793">
        <w:t>PLAN ANUAL DE TRABAJO DEL CONSEJO NACIONAL DE</w:t>
      </w:r>
      <w:r>
        <w:t xml:space="preserve"> </w:t>
      </w:r>
      <w:r w:rsidR="00787470">
        <w:t xml:space="preserve"> </w:t>
      </w:r>
      <w:r w:rsidRPr="00541793">
        <w:t>ARMONIZACIÓN CONTABLE PARA 2016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889"/>
        <w:gridCol w:w="1205"/>
        <w:gridCol w:w="1337"/>
        <w:gridCol w:w="1281"/>
      </w:tblGrid>
      <w:tr w:rsidR="003C1B11" w:rsidRPr="00FA66EA">
        <w:tc>
          <w:tcPr>
            <w:tcW w:w="48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1B11" w:rsidRPr="00FA66EA" w:rsidRDefault="003C1B11" w:rsidP="00E91962">
            <w:pPr>
              <w:pStyle w:val="Texto"/>
              <w:spacing w:line="262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38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B11" w:rsidRPr="00FA66EA" w:rsidRDefault="003C1B11" w:rsidP="00E91962">
            <w:pPr>
              <w:pStyle w:val="Texto"/>
              <w:spacing w:line="26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FA66EA">
              <w:rPr>
                <w:b/>
                <w:sz w:val="16"/>
                <w:szCs w:val="16"/>
              </w:rPr>
              <w:t>2016</w:t>
            </w:r>
          </w:p>
        </w:tc>
      </w:tr>
      <w:tr w:rsidR="003C1B11" w:rsidRPr="00FA66EA">
        <w:tc>
          <w:tcPr>
            <w:tcW w:w="48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B11" w:rsidRPr="00FA66EA" w:rsidRDefault="003C1B11" w:rsidP="00E91962">
            <w:pPr>
              <w:pStyle w:val="Texto"/>
              <w:spacing w:line="262" w:lineRule="exact"/>
              <w:ind w:firstLine="0"/>
              <w:rPr>
                <w:b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B11" w:rsidRPr="00FA66EA" w:rsidRDefault="003C1B11" w:rsidP="00E91962">
            <w:pPr>
              <w:pStyle w:val="Texto"/>
              <w:spacing w:line="26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FA66EA">
              <w:rPr>
                <w:b/>
                <w:sz w:val="16"/>
                <w:szCs w:val="16"/>
              </w:rPr>
              <w:t>Febrero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B11" w:rsidRPr="00FA66EA" w:rsidRDefault="003C1B11" w:rsidP="00E91962">
            <w:pPr>
              <w:pStyle w:val="Texto"/>
              <w:spacing w:line="26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FA66EA">
              <w:rPr>
                <w:b/>
                <w:sz w:val="16"/>
                <w:szCs w:val="16"/>
              </w:rPr>
              <w:t>Septiembre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B11" w:rsidRPr="00FA66EA" w:rsidRDefault="003C1B11" w:rsidP="00E91962">
            <w:pPr>
              <w:pStyle w:val="Texto"/>
              <w:spacing w:line="262" w:lineRule="exact"/>
              <w:ind w:firstLine="0"/>
              <w:jc w:val="center"/>
              <w:rPr>
                <w:b/>
                <w:sz w:val="16"/>
                <w:szCs w:val="16"/>
              </w:rPr>
            </w:pPr>
            <w:r w:rsidRPr="00FA66EA">
              <w:rPr>
                <w:b/>
                <w:sz w:val="16"/>
                <w:szCs w:val="16"/>
              </w:rPr>
              <w:t>Noviembre</w:t>
            </w:r>
          </w:p>
        </w:tc>
      </w:tr>
      <w:tr w:rsidR="003C1B11" w:rsidRPr="00FA66EA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B11" w:rsidRPr="00FA66EA" w:rsidRDefault="003C1B11" w:rsidP="00E91962">
            <w:pPr>
              <w:pStyle w:val="Texto"/>
              <w:spacing w:line="262" w:lineRule="exact"/>
              <w:ind w:firstLine="0"/>
              <w:rPr>
                <w:b/>
                <w:sz w:val="16"/>
                <w:szCs w:val="16"/>
              </w:rPr>
            </w:pPr>
            <w:r w:rsidRPr="00FA66EA">
              <w:rPr>
                <w:b/>
                <w:sz w:val="16"/>
                <w:szCs w:val="16"/>
              </w:rPr>
              <w:t>Primera Reunión</w:t>
            </w:r>
          </w:p>
          <w:p w:rsidR="003C1B11" w:rsidRPr="00FA66EA" w:rsidRDefault="003C1B11" w:rsidP="00E91962">
            <w:pPr>
              <w:pStyle w:val="Texto"/>
              <w:spacing w:line="262" w:lineRule="exact"/>
              <w:ind w:firstLine="0"/>
              <w:rPr>
                <w:sz w:val="16"/>
                <w:szCs w:val="16"/>
              </w:rPr>
            </w:pPr>
            <w:r w:rsidRPr="00FA66EA">
              <w:rPr>
                <w:sz w:val="16"/>
                <w:szCs w:val="16"/>
              </w:rPr>
              <w:t>1. Presentación para aprobación del Plan Anual de Trabajo.</w:t>
            </w:r>
          </w:p>
          <w:p w:rsidR="003C1B11" w:rsidRPr="00FA66EA" w:rsidRDefault="003C1B11" w:rsidP="00E91962">
            <w:pPr>
              <w:pStyle w:val="Texto"/>
              <w:spacing w:line="262" w:lineRule="exact"/>
              <w:ind w:firstLine="0"/>
              <w:rPr>
                <w:sz w:val="16"/>
                <w:szCs w:val="16"/>
              </w:rPr>
            </w:pPr>
            <w:r w:rsidRPr="00FA66EA">
              <w:rPr>
                <w:sz w:val="16"/>
                <w:szCs w:val="16"/>
              </w:rPr>
              <w:t>2. Presentación del informe anual al Congreso de la Unión.</w:t>
            </w:r>
          </w:p>
          <w:p w:rsidR="003C1B11" w:rsidRPr="00FA66EA" w:rsidRDefault="003C1B11" w:rsidP="00E91962">
            <w:pPr>
              <w:pStyle w:val="Texto"/>
              <w:spacing w:line="262" w:lineRule="exact"/>
              <w:ind w:firstLine="0"/>
              <w:rPr>
                <w:sz w:val="16"/>
                <w:szCs w:val="16"/>
              </w:rPr>
            </w:pPr>
            <w:r w:rsidRPr="00FA66EA">
              <w:rPr>
                <w:sz w:val="16"/>
                <w:szCs w:val="16"/>
              </w:rPr>
              <w:t>3. Términos y Condiciones PEF 2016 (recursos para armonización contable)</w:t>
            </w:r>
          </w:p>
          <w:p w:rsidR="003C1B11" w:rsidRPr="00FA66EA" w:rsidRDefault="003C1B11" w:rsidP="00E91962">
            <w:pPr>
              <w:pStyle w:val="Texto"/>
              <w:spacing w:line="262" w:lineRule="exact"/>
              <w:ind w:firstLine="0"/>
              <w:rPr>
                <w:sz w:val="16"/>
                <w:szCs w:val="16"/>
              </w:rPr>
            </w:pPr>
            <w:r w:rsidRPr="00FA66EA">
              <w:rPr>
                <w:sz w:val="16"/>
                <w:szCs w:val="16"/>
              </w:rPr>
              <w:t>4. Discusión y aprobación de las mejoras a los documentos aprobados por el CONAC, actualización de normatividad para la armonización contable, así como los lineamientos a emitirse por nuevas disposiciones legales.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3C1B11" w:rsidRPr="00FA66EA" w:rsidRDefault="003C1B11" w:rsidP="00E91962">
            <w:pPr>
              <w:pStyle w:val="Texto"/>
              <w:spacing w:line="262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B11" w:rsidRPr="00FA66EA" w:rsidRDefault="003C1B11" w:rsidP="00E91962">
            <w:pPr>
              <w:pStyle w:val="Texto"/>
              <w:spacing w:line="262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B11" w:rsidRPr="00FA66EA" w:rsidRDefault="003C1B11" w:rsidP="00E91962">
            <w:pPr>
              <w:pStyle w:val="Texto"/>
              <w:spacing w:line="262" w:lineRule="exact"/>
              <w:ind w:firstLine="0"/>
              <w:rPr>
                <w:sz w:val="16"/>
                <w:szCs w:val="16"/>
              </w:rPr>
            </w:pPr>
          </w:p>
        </w:tc>
      </w:tr>
      <w:tr w:rsidR="003C1B11" w:rsidRPr="00FA66EA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B11" w:rsidRPr="00FA66EA" w:rsidRDefault="003C1B11" w:rsidP="00E91962">
            <w:pPr>
              <w:pStyle w:val="Texto"/>
              <w:spacing w:line="262" w:lineRule="exact"/>
              <w:ind w:firstLine="0"/>
              <w:rPr>
                <w:b/>
                <w:sz w:val="16"/>
                <w:szCs w:val="16"/>
              </w:rPr>
            </w:pPr>
            <w:r w:rsidRPr="00FA66EA">
              <w:rPr>
                <w:b/>
                <w:sz w:val="16"/>
                <w:szCs w:val="16"/>
              </w:rPr>
              <w:t>Segunda Reunión</w:t>
            </w:r>
          </w:p>
          <w:p w:rsidR="003C1B11" w:rsidRPr="00FA66EA" w:rsidRDefault="003C1B11" w:rsidP="00E91962">
            <w:pPr>
              <w:pStyle w:val="Texto"/>
              <w:spacing w:line="262" w:lineRule="exact"/>
              <w:ind w:firstLine="0"/>
              <w:rPr>
                <w:sz w:val="16"/>
                <w:szCs w:val="16"/>
              </w:rPr>
            </w:pPr>
            <w:r w:rsidRPr="00FA66EA">
              <w:rPr>
                <w:sz w:val="16"/>
                <w:szCs w:val="16"/>
              </w:rPr>
              <w:t>1. Avance sobre la aplicación de los recursos del fondo a que hace referencia el artículo 44 del PEF.</w:t>
            </w:r>
          </w:p>
          <w:p w:rsidR="003C1B11" w:rsidRPr="00FA66EA" w:rsidRDefault="003C1B11" w:rsidP="00E91962">
            <w:pPr>
              <w:pStyle w:val="Texto"/>
              <w:spacing w:line="262" w:lineRule="exact"/>
              <w:ind w:firstLine="0"/>
              <w:rPr>
                <w:sz w:val="16"/>
                <w:szCs w:val="16"/>
              </w:rPr>
            </w:pPr>
            <w:r w:rsidRPr="00FA66EA">
              <w:rPr>
                <w:sz w:val="16"/>
                <w:szCs w:val="16"/>
              </w:rPr>
              <w:t>2. Discusión y aprobación de las mejoras a los documentos aprobados por el CONAC, actualización de normatividad para la armonización contable, así como los lineamientos a emitirse por nuevas disposiciones legales.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B11" w:rsidRPr="00FA66EA" w:rsidRDefault="003C1B11" w:rsidP="00E91962">
            <w:pPr>
              <w:pStyle w:val="Texto"/>
              <w:spacing w:line="262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3C1B11" w:rsidRPr="00FA66EA" w:rsidRDefault="003C1B11" w:rsidP="00E91962">
            <w:pPr>
              <w:pStyle w:val="Texto"/>
              <w:spacing w:line="262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B11" w:rsidRPr="00FA66EA" w:rsidRDefault="003C1B11" w:rsidP="00E91962">
            <w:pPr>
              <w:pStyle w:val="Texto"/>
              <w:spacing w:line="262" w:lineRule="exact"/>
              <w:ind w:firstLine="0"/>
              <w:rPr>
                <w:sz w:val="16"/>
                <w:szCs w:val="16"/>
              </w:rPr>
            </w:pPr>
          </w:p>
        </w:tc>
      </w:tr>
      <w:tr w:rsidR="003C1B11" w:rsidRPr="00FA66EA">
        <w:tc>
          <w:tcPr>
            <w:tcW w:w="4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B11" w:rsidRPr="00FA66EA" w:rsidRDefault="003C1B11" w:rsidP="00E91962">
            <w:pPr>
              <w:pStyle w:val="Texto"/>
              <w:spacing w:line="262" w:lineRule="exact"/>
              <w:ind w:firstLine="0"/>
              <w:rPr>
                <w:b/>
                <w:sz w:val="16"/>
                <w:szCs w:val="16"/>
              </w:rPr>
            </w:pPr>
            <w:r w:rsidRPr="00FA66EA">
              <w:rPr>
                <w:b/>
                <w:sz w:val="16"/>
                <w:szCs w:val="16"/>
              </w:rPr>
              <w:t>Tercera Reunión</w:t>
            </w:r>
          </w:p>
          <w:p w:rsidR="003C1B11" w:rsidRPr="00FA66EA" w:rsidRDefault="003C1B11" w:rsidP="00E91962">
            <w:pPr>
              <w:pStyle w:val="Texto"/>
              <w:spacing w:line="262" w:lineRule="exact"/>
              <w:ind w:firstLine="0"/>
              <w:rPr>
                <w:sz w:val="16"/>
                <w:szCs w:val="16"/>
              </w:rPr>
            </w:pPr>
            <w:r w:rsidRPr="00FA66EA">
              <w:rPr>
                <w:sz w:val="16"/>
                <w:szCs w:val="16"/>
              </w:rPr>
              <w:t>1. Reporte sobre la aplicación de los recursos del fondo a que hace referencia el artículo 44 del PEF.</w:t>
            </w:r>
          </w:p>
          <w:p w:rsidR="003C1B11" w:rsidRPr="00FA66EA" w:rsidRDefault="003C1B11" w:rsidP="00E91962">
            <w:pPr>
              <w:pStyle w:val="Texto"/>
              <w:spacing w:line="262" w:lineRule="exact"/>
              <w:ind w:firstLine="0"/>
              <w:rPr>
                <w:sz w:val="16"/>
                <w:szCs w:val="16"/>
              </w:rPr>
            </w:pPr>
            <w:r w:rsidRPr="00FA66EA">
              <w:rPr>
                <w:sz w:val="16"/>
                <w:szCs w:val="16"/>
              </w:rPr>
              <w:t>2. Discusión y aprobación de las mejoras a los documentos aprobados por el CONAC, actualización de normatividad para la armonización contable, así como los lineamientos a emitirse por nuevas disposiciones legales.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B11" w:rsidRPr="00FA66EA" w:rsidRDefault="003C1B11" w:rsidP="00E91962">
            <w:pPr>
              <w:pStyle w:val="Texto"/>
              <w:spacing w:line="262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1B11" w:rsidRPr="00FA66EA" w:rsidRDefault="003C1B11" w:rsidP="00E91962">
            <w:pPr>
              <w:pStyle w:val="Texto"/>
              <w:spacing w:line="262" w:lineRule="exact"/>
              <w:ind w:firstLine="0"/>
              <w:rPr>
                <w:sz w:val="16"/>
                <w:szCs w:val="16"/>
              </w:rPr>
            </w:pP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3C1B11" w:rsidRPr="00FA66EA" w:rsidRDefault="003C1B11" w:rsidP="00E91962">
            <w:pPr>
              <w:pStyle w:val="Texto"/>
              <w:spacing w:line="262" w:lineRule="exact"/>
              <w:ind w:firstLine="0"/>
              <w:rPr>
                <w:sz w:val="16"/>
                <w:szCs w:val="16"/>
              </w:rPr>
            </w:pPr>
          </w:p>
        </w:tc>
      </w:tr>
    </w:tbl>
    <w:p w:rsidR="003C1B11" w:rsidRPr="00541793" w:rsidRDefault="003C1B11" w:rsidP="003C1B11">
      <w:pPr>
        <w:pStyle w:val="Texto"/>
        <w:spacing w:line="262" w:lineRule="exact"/>
      </w:pPr>
    </w:p>
    <w:p w:rsidR="003C1B11" w:rsidRPr="00541793" w:rsidRDefault="003C1B11" w:rsidP="003C1B11">
      <w:pPr>
        <w:pStyle w:val="Texto"/>
        <w:spacing w:line="262" w:lineRule="exact"/>
      </w:pPr>
      <w:r w:rsidRPr="00541793">
        <w:t xml:space="preserve">En la Ciudad de México, siendo las </w:t>
      </w:r>
      <w:r w:rsidRPr="00541793">
        <w:rPr>
          <w:lang w:val="es-MX"/>
        </w:rPr>
        <w:t>quince</w:t>
      </w:r>
      <w:r w:rsidRPr="00541793">
        <w:t xml:space="preserve"> horas del día </w:t>
      </w:r>
      <w:r w:rsidRPr="00541793">
        <w:rPr>
          <w:lang w:val="es-MX"/>
        </w:rPr>
        <w:t>23</w:t>
      </w:r>
      <w:r w:rsidRPr="00541793">
        <w:t xml:space="preserve"> de </w:t>
      </w:r>
      <w:r w:rsidRPr="00541793">
        <w:rPr>
          <w:lang w:val="es-MX"/>
        </w:rPr>
        <w:t>febrero</w:t>
      </w:r>
      <w:r w:rsidRPr="00541793">
        <w:t xml:space="preserve"> del año dos mil </w:t>
      </w:r>
      <w:r w:rsidRPr="00541793">
        <w:rPr>
          <w:lang w:val="es-MX"/>
        </w:rPr>
        <w:t>dieciséis</w:t>
      </w:r>
      <w:r w:rsidRPr="00541793">
        <w:t xml:space="preserve">, con fundamento en los artículos 11 de la Ley General de Contabilidad Gubernamental, 12, fracción IV, y 64 del Reglamento Interior de la Secretaría de Hacienda y Crédito Público, el Titular de la Unidad de Contabilidad Gubernamental de la Subsecretaría de Egresos de la Secretaría de Hacienda y Crédito Público, en mi calidad de Secretaria Técnica del Consejo Nacional de Armonización Contable, </w:t>
      </w:r>
      <w:r w:rsidRPr="00541793">
        <w:rPr>
          <w:b/>
        </w:rPr>
        <w:t>HAGO CONSTAR Y CERTIFICO</w:t>
      </w:r>
      <w:r w:rsidRPr="00541793">
        <w:t xml:space="preserve"> que el documento consistente 1 foja útil, rubricada y cotejada, corresponde con el texto del Plan Anual de Trabajo del Consejo Nacional de Armonización Contable para 2016</w:t>
      </w:r>
      <w:r w:rsidRPr="00541793">
        <w:rPr>
          <w:lang w:val="es-MX"/>
        </w:rPr>
        <w:t xml:space="preserve">, </w:t>
      </w:r>
      <w:r w:rsidRPr="00541793">
        <w:t xml:space="preserve">aprobado por el Consejo Nacional de Armonización Contable, mismo que estuvo a la vista de los integrantes de dicho Consejo en su </w:t>
      </w:r>
      <w:r w:rsidRPr="00541793">
        <w:rPr>
          <w:lang w:val="es-MX"/>
        </w:rPr>
        <w:t>primera</w:t>
      </w:r>
      <w:r w:rsidRPr="00541793">
        <w:t xml:space="preserve"> reunión celebrada, en segunda convocatoria, el </w:t>
      </w:r>
      <w:r w:rsidRPr="00541793">
        <w:rPr>
          <w:lang w:val="es-MX"/>
        </w:rPr>
        <w:t>23</w:t>
      </w:r>
      <w:r w:rsidRPr="00541793">
        <w:t xml:space="preserve"> de </w:t>
      </w:r>
      <w:r w:rsidRPr="00541793">
        <w:rPr>
          <w:lang w:val="es-MX"/>
        </w:rPr>
        <w:t>febrero</w:t>
      </w:r>
      <w:r w:rsidRPr="00541793">
        <w:t xml:space="preserve"> del presente año, situación que se certifica para los efectos legales conducentes. Rúbrica.</w:t>
      </w:r>
    </w:p>
    <w:p w:rsidR="00787470" w:rsidRDefault="003C1B11" w:rsidP="003C1B11">
      <w:pPr>
        <w:pStyle w:val="Texto"/>
        <w:spacing w:line="262" w:lineRule="exact"/>
      </w:pPr>
      <w:r>
        <w:t xml:space="preserve">La </w:t>
      </w:r>
      <w:r w:rsidRPr="00DB2892">
        <w:t>Secretaria Técnica del Consejo Nacional de Armonización Contable</w:t>
      </w:r>
      <w:r>
        <w:t xml:space="preserve">, </w:t>
      </w:r>
      <w:r>
        <w:rPr>
          <w:b/>
        </w:rPr>
        <w:t>María Teresa Castro Corro</w:t>
      </w:r>
      <w:r>
        <w:t>.- Rúbrica.</w:t>
      </w:r>
    </w:p>
    <w:sectPr w:rsidR="00787470" w:rsidSect="00C76151">
      <w:headerReference w:type="even" r:id="rId7"/>
      <w:headerReference w:type="default" r:id="rId8"/>
      <w:pgSz w:w="12240" w:h="15840" w:code="1"/>
      <w:pgMar w:top="1152" w:right="1699" w:bottom="1296" w:left="1699" w:header="706" w:footer="706" w:gutter="0"/>
      <w:pgNumType w:start="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A82" w:rsidRDefault="00FA0A82">
      <w:r>
        <w:separator/>
      </w:r>
    </w:p>
  </w:endnote>
  <w:endnote w:type="continuationSeparator" w:id="0">
    <w:p w:rsidR="00FA0A82" w:rsidRDefault="00FA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Palacio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A82" w:rsidRDefault="00FA0A82">
      <w:r>
        <w:separator/>
      </w:r>
    </w:p>
  </w:footnote>
  <w:footnote w:type="continuationSeparator" w:id="0">
    <w:p w:rsidR="00FA0A82" w:rsidRDefault="00FA0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015" w:rsidRPr="00787470" w:rsidRDefault="00787470" w:rsidP="008553F7">
    <w:pPr>
      <w:pStyle w:val="Fechas"/>
      <w:rPr>
        <w:rFonts w:cs="Times New Roman"/>
      </w:rPr>
    </w:pPr>
    <w:r>
      <w:rPr>
        <w:rFonts w:cs="Times New Roman"/>
      </w:rPr>
      <w:t xml:space="preserve"> </w:t>
    </w:r>
    <w:r w:rsidR="00997015" w:rsidRPr="00787470">
      <w:rPr>
        <w:rFonts w:cs="Times New Roman"/>
      </w:rPr>
      <w:t xml:space="preserve">     (Primera Sección)</w:t>
    </w:r>
    <w:r w:rsidR="00997015" w:rsidRPr="00787470">
      <w:rPr>
        <w:rFonts w:cs="Times New Roman"/>
      </w:rPr>
      <w:tab/>
      <w:t>DIARIO OFICIAL</w:t>
    </w:r>
    <w:r w:rsidR="00997015" w:rsidRPr="00787470">
      <w:rPr>
        <w:rFonts w:cs="Times New Roman"/>
      </w:rPr>
      <w:tab/>
    </w:r>
    <w:proofErr w:type="gramStart"/>
    <w:r w:rsidR="00997015" w:rsidRPr="00787470">
      <w:rPr>
        <w:rFonts w:cs="Times New Roman"/>
      </w:rPr>
      <w:t>Lunes</w:t>
    </w:r>
    <w:proofErr w:type="gramEnd"/>
    <w:r w:rsidR="00997015" w:rsidRPr="00787470">
      <w:rPr>
        <w:rFonts w:cs="Times New Roman"/>
      </w:rPr>
      <w:t xml:space="preserve"> 29 de febrero de 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015" w:rsidRPr="00787470" w:rsidRDefault="00997015" w:rsidP="008553F7">
    <w:pPr>
      <w:pStyle w:val="Fechas"/>
      <w:rPr>
        <w:rFonts w:cs="Times New Roman"/>
      </w:rPr>
    </w:pPr>
    <w:r w:rsidRPr="00787470">
      <w:rPr>
        <w:rFonts w:cs="Times New Roman"/>
      </w:rPr>
      <w:t>Lunes 29 de febrero de 2016</w:t>
    </w:r>
    <w:r w:rsidRPr="00787470">
      <w:rPr>
        <w:rFonts w:cs="Times New Roman"/>
      </w:rPr>
      <w:tab/>
      <w:t>DIARIO OFICIAL</w:t>
    </w:r>
    <w:r w:rsidRPr="00787470">
      <w:rPr>
        <w:rFonts w:cs="Times New Roman"/>
      </w:rPr>
      <w:tab/>
      <w:t xml:space="preserve">(Primera Sección)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40"/>
    <w:rsid w:val="00003F81"/>
    <w:rsid w:val="000115FC"/>
    <w:rsid w:val="0003772A"/>
    <w:rsid w:val="00043FEE"/>
    <w:rsid w:val="000579FF"/>
    <w:rsid w:val="00067262"/>
    <w:rsid w:val="00085CFF"/>
    <w:rsid w:val="000934C4"/>
    <w:rsid w:val="000B42E5"/>
    <w:rsid w:val="000C50D4"/>
    <w:rsid w:val="000F0FA3"/>
    <w:rsid w:val="000F706A"/>
    <w:rsid w:val="0010703B"/>
    <w:rsid w:val="001100C0"/>
    <w:rsid w:val="0012426F"/>
    <w:rsid w:val="001303A7"/>
    <w:rsid w:val="00140A5C"/>
    <w:rsid w:val="00140CB7"/>
    <w:rsid w:val="00155A7E"/>
    <w:rsid w:val="001574EC"/>
    <w:rsid w:val="001642EF"/>
    <w:rsid w:val="00176B02"/>
    <w:rsid w:val="001859D1"/>
    <w:rsid w:val="00197EBD"/>
    <w:rsid w:val="001A4DA8"/>
    <w:rsid w:val="001B6981"/>
    <w:rsid w:val="001E6CB1"/>
    <w:rsid w:val="001F6325"/>
    <w:rsid w:val="002214D8"/>
    <w:rsid w:val="00224CAB"/>
    <w:rsid w:val="0025082C"/>
    <w:rsid w:val="002518E3"/>
    <w:rsid w:val="00255299"/>
    <w:rsid w:val="00285BE5"/>
    <w:rsid w:val="00286668"/>
    <w:rsid w:val="00290296"/>
    <w:rsid w:val="00291CA7"/>
    <w:rsid w:val="002940B6"/>
    <w:rsid w:val="002B00EE"/>
    <w:rsid w:val="002B127D"/>
    <w:rsid w:val="002B3857"/>
    <w:rsid w:val="002B3898"/>
    <w:rsid w:val="002C3644"/>
    <w:rsid w:val="002D7889"/>
    <w:rsid w:val="002E0094"/>
    <w:rsid w:val="002E27EA"/>
    <w:rsid w:val="002E6D39"/>
    <w:rsid w:val="002F6279"/>
    <w:rsid w:val="002F666A"/>
    <w:rsid w:val="0030321A"/>
    <w:rsid w:val="00323864"/>
    <w:rsid w:val="0032394E"/>
    <w:rsid w:val="00326B04"/>
    <w:rsid w:val="00330780"/>
    <w:rsid w:val="003340A4"/>
    <w:rsid w:val="003345FC"/>
    <w:rsid w:val="00357A6B"/>
    <w:rsid w:val="0036410B"/>
    <w:rsid w:val="003656C6"/>
    <w:rsid w:val="00373DFE"/>
    <w:rsid w:val="0039202C"/>
    <w:rsid w:val="003B6CAB"/>
    <w:rsid w:val="003B73EA"/>
    <w:rsid w:val="003C1B11"/>
    <w:rsid w:val="003C5EB9"/>
    <w:rsid w:val="003D2259"/>
    <w:rsid w:val="003E0440"/>
    <w:rsid w:val="003E0C27"/>
    <w:rsid w:val="003E3671"/>
    <w:rsid w:val="003E5783"/>
    <w:rsid w:val="003E7472"/>
    <w:rsid w:val="00410B8C"/>
    <w:rsid w:val="00412ED6"/>
    <w:rsid w:val="004142D5"/>
    <w:rsid w:val="0041454F"/>
    <w:rsid w:val="004205B3"/>
    <w:rsid w:val="0042779F"/>
    <w:rsid w:val="004352A9"/>
    <w:rsid w:val="00440349"/>
    <w:rsid w:val="004463BD"/>
    <w:rsid w:val="00464085"/>
    <w:rsid w:val="004652D9"/>
    <w:rsid w:val="00465E99"/>
    <w:rsid w:val="004662E0"/>
    <w:rsid w:val="004A7426"/>
    <w:rsid w:val="004B2F2C"/>
    <w:rsid w:val="004C49C6"/>
    <w:rsid w:val="004D4A72"/>
    <w:rsid w:val="004E6B1F"/>
    <w:rsid w:val="004E77FB"/>
    <w:rsid w:val="004F3FE9"/>
    <w:rsid w:val="00512CDB"/>
    <w:rsid w:val="00514993"/>
    <w:rsid w:val="00534337"/>
    <w:rsid w:val="0053581A"/>
    <w:rsid w:val="00535845"/>
    <w:rsid w:val="005438AB"/>
    <w:rsid w:val="0054733E"/>
    <w:rsid w:val="0055349C"/>
    <w:rsid w:val="005B2280"/>
    <w:rsid w:val="005B7D3D"/>
    <w:rsid w:val="005C4019"/>
    <w:rsid w:val="005C75DE"/>
    <w:rsid w:val="005D7D14"/>
    <w:rsid w:val="005E180E"/>
    <w:rsid w:val="006071B5"/>
    <w:rsid w:val="00617ABE"/>
    <w:rsid w:val="006231E1"/>
    <w:rsid w:val="00627360"/>
    <w:rsid w:val="00627D1A"/>
    <w:rsid w:val="0063495E"/>
    <w:rsid w:val="00634C63"/>
    <w:rsid w:val="00656CFF"/>
    <w:rsid w:val="006711A8"/>
    <w:rsid w:val="00674139"/>
    <w:rsid w:val="00681BC5"/>
    <w:rsid w:val="00682361"/>
    <w:rsid w:val="00685D33"/>
    <w:rsid w:val="00691836"/>
    <w:rsid w:val="0069357B"/>
    <w:rsid w:val="00697B7C"/>
    <w:rsid w:val="006B7539"/>
    <w:rsid w:val="006D2E40"/>
    <w:rsid w:val="006E2487"/>
    <w:rsid w:val="006E2C13"/>
    <w:rsid w:val="006E4EE3"/>
    <w:rsid w:val="006E66EC"/>
    <w:rsid w:val="006F3D9B"/>
    <w:rsid w:val="0070415B"/>
    <w:rsid w:val="00704492"/>
    <w:rsid w:val="00717A6D"/>
    <w:rsid w:val="00724703"/>
    <w:rsid w:val="00735E9D"/>
    <w:rsid w:val="00741ABD"/>
    <w:rsid w:val="007463C5"/>
    <w:rsid w:val="00746FC8"/>
    <w:rsid w:val="00747FFA"/>
    <w:rsid w:val="007578BE"/>
    <w:rsid w:val="00787470"/>
    <w:rsid w:val="00797AB4"/>
    <w:rsid w:val="007A0956"/>
    <w:rsid w:val="007A1222"/>
    <w:rsid w:val="007B2A1A"/>
    <w:rsid w:val="007D00B8"/>
    <w:rsid w:val="007D286A"/>
    <w:rsid w:val="007E1361"/>
    <w:rsid w:val="00800D40"/>
    <w:rsid w:val="008051C9"/>
    <w:rsid w:val="008251E2"/>
    <w:rsid w:val="00827CE1"/>
    <w:rsid w:val="00827D44"/>
    <w:rsid w:val="0083080F"/>
    <w:rsid w:val="008553F7"/>
    <w:rsid w:val="008560BE"/>
    <w:rsid w:val="008651ED"/>
    <w:rsid w:val="0087311D"/>
    <w:rsid w:val="00875A59"/>
    <w:rsid w:val="00890AC1"/>
    <w:rsid w:val="0089558E"/>
    <w:rsid w:val="008A23AE"/>
    <w:rsid w:val="008A23F3"/>
    <w:rsid w:val="008B3240"/>
    <w:rsid w:val="008B487F"/>
    <w:rsid w:val="008B5BD2"/>
    <w:rsid w:val="008D17A5"/>
    <w:rsid w:val="008E35DF"/>
    <w:rsid w:val="008E760A"/>
    <w:rsid w:val="008F04C5"/>
    <w:rsid w:val="008F368B"/>
    <w:rsid w:val="008F5B94"/>
    <w:rsid w:val="008F7A18"/>
    <w:rsid w:val="009100D2"/>
    <w:rsid w:val="00913D77"/>
    <w:rsid w:val="009167A0"/>
    <w:rsid w:val="009200A2"/>
    <w:rsid w:val="009329FB"/>
    <w:rsid w:val="00945F33"/>
    <w:rsid w:val="00987BEE"/>
    <w:rsid w:val="00987F51"/>
    <w:rsid w:val="009932CA"/>
    <w:rsid w:val="00997015"/>
    <w:rsid w:val="009A6EE5"/>
    <w:rsid w:val="009A7654"/>
    <w:rsid w:val="009C02DA"/>
    <w:rsid w:val="009D23EF"/>
    <w:rsid w:val="009E1AC6"/>
    <w:rsid w:val="009E3B35"/>
    <w:rsid w:val="009E63EA"/>
    <w:rsid w:val="009F050F"/>
    <w:rsid w:val="00A21D61"/>
    <w:rsid w:val="00A25918"/>
    <w:rsid w:val="00A31E9B"/>
    <w:rsid w:val="00A333DC"/>
    <w:rsid w:val="00A53D31"/>
    <w:rsid w:val="00A5588E"/>
    <w:rsid w:val="00A6615D"/>
    <w:rsid w:val="00A73F8A"/>
    <w:rsid w:val="00A76032"/>
    <w:rsid w:val="00A76249"/>
    <w:rsid w:val="00A8099D"/>
    <w:rsid w:val="00A81D62"/>
    <w:rsid w:val="00A84922"/>
    <w:rsid w:val="00AA0802"/>
    <w:rsid w:val="00AB01D1"/>
    <w:rsid w:val="00AB4235"/>
    <w:rsid w:val="00AC0F30"/>
    <w:rsid w:val="00AD54E0"/>
    <w:rsid w:val="00B00632"/>
    <w:rsid w:val="00B14C29"/>
    <w:rsid w:val="00B170E8"/>
    <w:rsid w:val="00B30670"/>
    <w:rsid w:val="00B3769E"/>
    <w:rsid w:val="00B5534A"/>
    <w:rsid w:val="00B63531"/>
    <w:rsid w:val="00B7008A"/>
    <w:rsid w:val="00B717B3"/>
    <w:rsid w:val="00B96F54"/>
    <w:rsid w:val="00BF091C"/>
    <w:rsid w:val="00C01B5D"/>
    <w:rsid w:val="00C258E4"/>
    <w:rsid w:val="00C314A3"/>
    <w:rsid w:val="00C53565"/>
    <w:rsid w:val="00C76151"/>
    <w:rsid w:val="00C86DF8"/>
    <w:rsid w:val="00C9060E"/>
    <w:rsid w:val="00C96371"/>
    <w:rsid w:val="00CA2FDC"/>
    <w:rsid w:val="00CA3BBA"/>
    <w:rsid w:val="00CB47C3"/>
    <w:rsid w:val="00CC0602"/>
    <w:rsid w:val="00CC39A6"/>
    <w:rsid w:val="00CC71C5"/>
    <w:rsid w:val="00CD46D6"/>
    <w:rsid w:val="00CD6850"/>
    <w:rsid w:val="00CF6193"/>
    <w:rsid w:val="00D02968"/>
    <w:rsid w:val="00D04785"/>
    <w:rsid w:val="00D32C7D"/>
    <w:rsid w:val="00D34588"/>
    <w:rsid w:val="00D42FD2"/>
    <w:rsid w:val="00D54C2F"/>
    <w:rsid w:val="00D60261"/>
    <w:rsid w:val="00D64953"/>
    <w:rsid w:val="00D87572"/>
    <w:rsid w:val="00DA08DA"/>
    <w:rsid w:val="00DD6041"/>
    <w:rsid w:val="00DE4C7A"/>
    <w:rsid w:val="00DE653C"/>
    <w:rsid w:val="00DF6036"/>
    <w:rsid w:val="00DF6BC3"/>
    <w:rsid w:val="00E12401"/>
    <w:rsid w:val="00E21F6A"/>
    <w:rsid w:val="00E30B22"/>
    <w:rsid w:val="00E35968"/>
    <w:rsid w:val="00E3798A"/>
    <w:rsid w:val="00E460F3"/>
    <w:rsid w:val="00E50177"/>
    <w:rsid w:val="00E5027B"/>
    <w:rsid w:val="00E5626A"/>
    <w:rsid w:val="00E772E5"/>
    <w:rsid w:val="00E82585"/>
    <w:rsid w:val="00E91962"/>
    <w:rsid w:val="00EA0ABD"/>
    <w:rsid w:val="00EA46E7"/>
    <w:rsid w:val="00EB10AD"/>
    <w:rsid w:val="00EB3C2A"/>
    <w:rsid w:val="00EB6551"/>
    <w:rsid w:val="00EC6D14"/>
    <w:rsid w:val="00EE5BF5"/>
    <w:rsid w:val="00EE6353"/>
    <w:rsid w:val="00EF1962"/>
    <w:rsid w:val="00EF226B"/>
    <w:rsid w:val="00F00937"/>
    <w:rsid w:val="00F22399"/>
    <w:rsid w:val="00F3140B"/>
    <w:rsid w:val="00F315C9"/>
    <w:rsid w:val="00F335AB"/>
    <w:rsid w:val="00F3736F"/>
    <w:rsid w:val="00F42E31"/>
    <w:rsid w:val="00F51E5E"/>
    <w:rsid w:val="00F64B32"/>
    <w:rsid w:val="00F70C4B"/>
    <w:rsid w:val="00F808C0"/>
    <w:rsid w:val="00F83712"/>
    <w:rsid w:val="00F85CA3"/>
    <w:rsid w:val="00F86FB0"/>
    <w:rsid w:val="00FA0A82"/>
    <w:rsid w:val="00FA0D08"/>
    <w:rsid w:val="00FA672D"/>
    <w:rsid w:val="00FB4FBE"/>
    <w:rsid w:val="00FC03A2"/>
    <w:rsid w:val="00FC5DD1"/>
    <w:rsid w:val="00FC7F95"/>
    <w:rsid w:val="00FD0D2C"/>
    <w:rsid w:val="00FD4452"/>
    <w:rsid w:val="00FD44E8"/>
    <w:rsid w:val="00FD7200"/>
    <w:rsid w:val="00FE5F30"/>
    <w:rsid w:val="00FE6ABD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303CC3-AC03-4CF4-BA92-F4184E963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7EA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B170E8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rFonts w:cs="CG Palacio (WN)"/>
      <w:b/>
      <w:sz w:val="18"/>
    </w:rPr>
  </w:style>
  <w:style w:type="paragraph" w:styleId="Ttulo2">
    <w:name w:val="heading 2"/>
    <w:basedOn w:val="Normal"/>
    <w:next w:val="Normal"/>
    <w:qFormat/>
    <w:rsid w:val="0089558E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 w:cs="Helv"/>
      <w:sz w:val="18"/>
      <w:szCs w:val="20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333D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514993"/>
    <w:pPr>
      <w:jc w:val="center"/>
    </w:pPr>
    <w:rPr>
      <w:rFonts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F51E5E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255299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B14C29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9C02DA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535845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875A59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FE5F30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F64B32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7578BE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rsid w:val="00140A5C"/>
    <w:pPr>
      <w:tabs>
        <w:tab w:val="center" w:pos="4419"/>
        <w:tab w:val="right" w:pos="8838"/>
      </w:tabs>
    </w:pPr>
  </w:style>
  <w:style w:type="paragraph" w:customStyle="1" w:styleId="EstilotextoPrimeralnea0">
    <w:name w:val="Estilo texto + Primera línea:  0&quot;"/>
    <w:basedOn w:val="Normal"/>
    <w:rsid w:val="0054733E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3E5783"/>
    <w:rPr>
      <w:rFonts w:ascii="Arial" w:hAnsi="Arial" w:cs="Arial"/>
      <w:sz w:val="18"/>
      <w:lang w:val="es-ES" w:eastAsia="es-ES" w:bidi="ar-SA"/>
    </w:rPr>
  </w:style>
  <w:style w:type="character" w:customStyle="1" w:styleId="ROMANOSCar">
    <w:name w:val="ROMANOS Car"/>
    <w:link w:val="ROMANOS"/>
    <w:locked/>
    <w:rsid w:val="003E5783"/>
    <w:rPr>
      <w:rFonts w:ascii="Arial" w:hAnsi="Arial" w:cs="Arial"/>
      <w:sz w:val="18"/>
      <w:szCs w:val="18"/>
      <w:lang w:val="es-ES" w:eastAsia="es-ES" w:bidi="ar-SA"/>
    </w:rPr>
  </w:style>
  <w:style w:type="character" w:customStyle="1" w:styleId="ANOTACIONCar">
    <w:name w:val="ANOTACION Car"/>
    <w:link w:val="ANOTACION"/>
    <w:locked/>
    <w:rsid w:val="003E5783"/>
    <w:rPr>
      <w:b/>
      <w:sz w:val="18"/>
      <w:lang w:val="es-ES_tradnl" w:eastAsia="es-ES" w:bidi="ar-SA"/>
    </w:rPr>
  </w:style>
  <w:style w:type="paragraph" w:styleId="Piedepgina">
    <w:name w:val="footer"/>
    <w:basedOn w:val="Normal"/>
    <w:rsid w:val="00140A5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140A5C"/>
  </w:style>
  <w:style w:type="paragraph" w:styleId="Textonotapie">
    <w:name w:val="footnote text"/>
    <w:basedOn w:val="Normal"/>
    <w:link w:val="TextonotapieCar"/>
    <w:rsid w:val="009D23EF"/>
    <w:rPr>
      <w:sz w:val="20"/>
      <w:szCs w:val="20"/>
      <w:lang w:eastAsia="es-MX"/>
    </w:rPr>
  </w:style>
  <w:style w:type="character" w:customStyle="1" w:styleId="TextonotapieCar">
    <w:name w:val="Texto nota pie Car"/>
    <w:link w:val="Textonotapie"/>
    <w:rsid w:val="009D23EF"/>
    <w:rPr>
      <w:lang w:val="es-ES"/>
    </w:rPr>
  </w:style>
  <w:style w:type="paragraph" w:styleId="Textodeglobo">
    <w:name w:val="Balloon Text"/>
    <w:basedOn w:val="Normal"/>
    <w:link w:val="TextodegloboCar"/>
    <w:rsid w:val="009D23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9D23EF"/>
    <w:rPr>
      <w:rFonts w:ascii="Tahoma" w:hAnsi="Tahoma" w:cs="Tahoma"/>
      <w:sz w:val="16"/>
      <w:szCs w:val="16"/>
      <w:lang w:val="es-ES" w:eastAsia="es-ES"/>
    </w:rPr>
  </w:style>
  <w:style w:type="paragraph" w:customStyle="1" w:styleId="Textodebloque1">
    <w:name w:val="Texto de bloque1"/>
    <w:basedOn w:val="Normal"/>
    <w:rsid w:val="009D23EF"/>
    <w:pPr>
      <w:ind w:left="-540" w:right="-702"/>
    </w:pPr>
    <w:rPr>
      <w:rFonts w:ascii="Arial" w:hAnsi="Arial" w:cs="Arial"/>
      <w:sz w:val="22"/>
      <w:szCs w:val="20"/>
      <w:lang w:eastAsia="es-MX"/>
    </w:rPr>
  </w:style>
  <w:style w:type="paragraph" w:customStyle="1" w:styleId="texto0">
    <w:name w:val="texto"/>
    <w:basedOn w:val="Normal"/>
    <w:rsid w:val="009D23EF"/>
    <w:pPr>
      <w:spacing w:after="101" w:line="216" w:lineRule="atLeast"/>
      <w:ind w:firstLine="288"/>
      <w:jc w:val="both"/>
    </w:pPr>
    <w:rPr>
      <w:rFonts w:ascii="Arial" w:hAnsi="Arial" w:cs="Arial"/>
      <w:sz w:val="18"/>
      <w:szCs w:val="20"/>
      <w:lang w:val="es-ES_tradnl" w:eastAsia="es-MX"/>
    </w:rPr>
  </w:style>
  <w:style w:type="character" w:styleId="Refdenotaalfinal">
    <w:name w:val="endnote reference"/>
    <w:rsid w:val="009A6EE5"/>
    <w:rPr>
      <w:vertAlign w:val="superscript"/>
    </w:rPr>
  </w:style>
  <w:style w:type="character" w:styleId="Refdenotaalpie">
    <w:name w:val="footnote reference"/>
    <w:rsid w:val="009A6EE5"/>
    <w:rPr>
      <w:vertAlign w:val="superscript"/>
    </w:rPr>
  </w:style>
  <w:style w:type="paragraph" w:customStyle="1" w:styleId="Sumario">
    <w:name w:val="Sumario"/>
    <w:basedOn w:val="Normal"/>
    <w:rsid w:val="00787470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/>
      <w:sz w:val="18"/>
      <w:szCs w:val="18"/>
    </w:rPr>
  </w:style>
  <w:style w:type="paragraph" w:customStyle="1" w:styleId="Secreta">
    <w:name w:val="Secreta"/>
    <w:basedOn w:val="Normal"/>
    <w:autoRedefine/>
    <w:rsid w:val="00787470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iverar\AppData\Roaming\Microsoft\Plantillas\MODE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1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Diario Oficial de la Federación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DOF</dc:creator>
  <cp:keywords/>
  <cp:lastModifiedBy>Ramirez Cardenas, Elena Patricia</cp:lastModifiedBy>
  <cp:revision>2</cp:revision>
  <cp:lastPrinted>2016-02-25T21:56:00Z</cp:lastPrinted>
  <dcterms:created xsi:type="dcterms:W3CDTF">2016-11-30T22:05:00Z</dcterms:created>
  <dcterms:modified xsi:type="dcterms:W3CDTF">2016-11-30T22:05:00Z</dcterms:modified>
</cp:coreProperties>
</file>